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0BA9" w14:textId="77777777" w:rsidR="00380D83" w:rsidRPr="004A5A49" w:rsidRDefault="00380D83" w:rsidP="00140A68">
      <w:pPr>
        <w:rPr>
          <w:rFonts w:ascii="Arial" w:hAnsi="Arial"/>
          <w:sz w:val="21"/>
          <w:szCs w:val="21"/>
        </w:rPr>
      </w:pPr>
    </w:p>
    <w:p w14:paraId="1C521EE6" w14:textId="77777777" w:rsidR="00380D83" w:rsidRPr="004A5A49" w:rsidRDefault="00380D83" w:rsidP="00140A68">
      <w:pPr>
        <w:rPr>
          <w:rFonts w:ascii="Arial" w:hAnsi="Arial"/>
          <w:sz w:val="21"/>
          <w:szCs w:val="21"/>
        </w:rPr>
      </w:pPr>
    </w:p>
    <w:p w14:paraId="1578227E" w14:textId="77777777" w:rsidR="00380D83" w:rsidRPr="004A5A49" w:rsidRDefault="00380D83" w:rsidP="00140A68">
      <w:pPr>
        <w:rPr>
          <w:rFonts w:ascii="Arial" w:hAnsi="Arial"/>
          <w:sz w:val="21"/>
          <w:szCs w:val="21"/>
        </w:rPr>
      </w:pPr>
    </w:p>
    <w:p w14:paraId="3CCFF372" w14:textId="77777777" w:rsidR="00380D83" w:rsidRPr="004A5A49" w:rsidRDefault="00380D83" w:rsidP="00140A68">
      <w:pPr>
        <w:rPr>
          <w:rFonts w:ascii="Arial" w:hAnsi="Arial"/>
          <w:sz w:val="21"/>
          <w:szCs w:val="21"/>
        </w:rPr>
      </w:pPr>
    </w:p>
    <w:p w14:paraId="39E46A8B" w14:textId="04A734E3" w:rsidR="00640F70" w:rsidRPr="00570D76" w:rsidRDefault="00501CDF" w:rsidP="00640F70">
      <w:pPr>
        <w:rPr>
          <w:rFonts w:ascii="Arial" w:hAnsi="Arial"/>
          <w:sz w:val="21"/>
          <w:szCs w:val="21"/>
        </w:rPr>
      </w:pPr>
      <w:r w:rsidRPr="00C06680">
        <w:rPr>
          <w:rFonts w:ascii="Arial" w:hAnsi="Arial"/>
          <w:color w:val="FF0000"/>
          <w:sz w:val="21"/>
          <w:szCs w:val="21"/>
        </w:rPr>
        <w:t>April [INSERT DATE], 20</w:t>
      </w:r>
      <w:r w:rsidR="00C06680">
        <w:rPr>
          <w:rFonts w:ascii="Arial" w:hAnsi="Arial"/>
          <w:color w:val="FF0000"/>
          <w:sz w:val="21"/>
          <w:szCs w:val="21"/>
        </w:rPr>
        <w:t>2X</w:t>
      </w:r>
    </w:p>
    <w:p w14:paraId="0AD82DA4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225BA992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31851A56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5A5015FB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Dear Parent/Caregiver, </w:t>
      </w:r>
    </w:p>
    <w:p w14:paraId="4D6815A0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2D1273FE" w14:textId="511E85C8" w:rsidR="00640F70" w:rsidRPr="00570D76" w:rsidRDefault="00640F70" w:rsidP="00640F70">
      <w:pPr>
        <w:rPr>
          <w:rFonts w:ascii="Arial" w:hAnsi="Arial" w:cs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On </w:t>
      </w:r>
      <w:r w:rsidR="00501CDF" w:rsidRPr="00C06680">
        <w:rPr>
          <w:rFonts w:ascii="Arial" w:hAnsi="Arial"/>
          <w:color w:val="FF0000"/>
          <w:sz w:val="21"/>
          <w:szCs w:val="21"/>
        </w:rPr>
        <w:t xml:space="preserve">April </w:t>
      </w:r>
      <w:r w:rsidR="00C06680" w:rsidRPr="00C06680">
        <w:rPr>
          <w:rFonts w:ascii="Arial" w:hAnsi="Arial"/>
          <w:color w:val="FF0000"/>
          <w:sz w:val="21"/>
          <w:szCs w:val="21"/>
        </w:rPr>
        <w:t>X</w:t>
      </w:r>
      <w:r w:rsidR="00501CDF" w:rsidRPr="00C06680">
        <w:rPr>
          <w:rFonts w:ascii="Arial" w:hAnsi="Arial"/>
          <w:color w:val="FF0000"/>
          <w:sz w:val="21"/>
          <w:szCs w:val="21"/>
        </w:rPr>
        <w:t>,</w:t>
      </w:r>
      <w:r w:rsidRPr="00C06680">
        <w:rPr>
          <w:rFonts w:ascii="Arial" w:hAnsi="Arial"/>
          <w:sz w:val="21"/>
          <w:szCs w:val="21"/>
        </w:rPr>
        <w:t xml:space="preserve"> </w:t>
      </w:r>
      <w:r w:rsidRPr="00C06680">
        <w:rPr>
          <w:rFonts w:ascii="Arial" w:hAnsi="Arial"/>
          <w:color w:val="FF0000"/>
          <w:sz w:val="21"/>
          <w:szCs w:val="21"/>
        </w:rPr>
        <w:t xml:space="preserve">[INSERT SCHOOL/ORGANIZATION NAME] </w:t>
      </w:r>
      <w:r w:rsidRPr="00570D76">
        <w:rPr>
          <w:rFonts w:ascii="Arial" w:hAnsi="Arial"/>
          <w:sz w:val="21"/>
          <w:szCs w:val="21"/>
        </w:rPr>
        <w:t xml:space="preserve">is participating in </w:t>
      </w:r>
      <w:r w:rsidRPr="00570D76">
        <w:rPr>
          <w:rFonts w:ascii="Arial" w:hAnsi="Arial" w:cs="Arial"/>
          <w:sz w:val="21"/>
          <w:szCs w:val="21"/>
        </w:rPr>
        <w:t>Go for the Greens, a statewide celebration of green vegetables</w:t>
      </w:r>
      <w:r>
        <w:rPr>
          <w:rFonts w:ascii="Arial" w:hAnsi="Arial" w:cs="Arial"/>
          <w:sz w:val="21"/>
          <w:szCs w:val="21"/>
        </w:rPr>
        <w:t xml:space="preserve"> </w:t>
      </w:r>
      <w:r w:rsidRPr="00F45735">
        <w:rPr>
          <w:rFonts w:ascii="Arial" w:hAnsi="Arial" w:cs="Arial"/>
          <w:sz w:val="21"/>
          <w:szCs w:val="21"/>
        </w:rPr>
        <w:t xml:space="preserve">supported </w:t>
      </w:r>
      <w:r>
        <w:rPr>
          <w:rFonts w:ascii="Arial" w:hAnsi="Arial" w:cs="Arial"/>
          <w:sz w:val="21"/>
          <w:szCs w:val="21"/>
        </w:rPr>
        <w:t>by</w:t>
      </w:r>
      <w:r w:rsidRPr="00F45735">
        <w:rPr>
          <w:rFonts w:ascii="Arial" w:hAnsi="Arial" w:cs="Arial"/>
          <w:sz w:val="21"/>
          <w:szCs w:val="21"/>
        </w:rPr>
        <w:t xml:space="preserve"> </w:t>
      </w:r>
      <w:r w:rsidR="00501CDF">
        <w:rPr>
          <w:rFonts w:ascii="Arial" w:hAnsi="Arial" w:cs="Arial"/>
          <w:sz w:val="21"/>
          <w:szCs w:val="21"/>
        </w:rPr>
        <w:t>The GIANT Company.</w:t>
      </w:r>
      <w:r w:rsidRPr="00570D76">
        <w:rPr>
          <w:rFonts w:ascii="Arial" w:hAnsi="Arial" w:cs="Arial"/>
          <w:sz w:val="21"/>
          <w:szCs w:val="21"/>
        </w:rPr>
        <w:t xml:space="preserve">  </w:t>
      </w:r>
    </w:p>
    <w:p w14:paraId="37F89B16" w14:textId="77777777" w:rsidR="00640F70" w:rsidRPr="00570D76" w:rsidRDefault="00640F70" w:rsidP="00640F70">
      <w:pPr>
        <w:rPr>
          <w:rFonts w:ascii="Arial" w:hAnsi="Arial" w:cs="Arial"/>
          <w:sz w:val="21"/>
          <w:szCs w:val="21"/>
        </w:rPr>
      </w:pPr>
    </w:p>
    <w:p w14:paraId="57625D3A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To celebrate Go for the Greens, students at </w:t>
      </w:r>
      <w:r w:rsidRPr="00C06680">
        <w:rPr>
          <w:rFonts w:ascii="Arial" w:hAnsi="Arial"/>
          <w:color w:val="FF0000"/>
          <w:sz w:val="21"/>
          <w:szCs w:val="21"/>
        </w:rPr>
        <w:t>[INSERT SCHOOL/ORGANIZATION NAME]</w:t>
      </w:r>
      <w:r w:rsidRPr="00570D76">
        <w:rPr>
          <w:rFonts w:ascii="Arial" w:hAnsi="Arial"/>
          <w:sz w:val="21"/>
          <w:szCs w:val="21"/>
        </w:rPr>
        <w:t xml:space="preserve"> will be [INSERT EVENT DETAILS HERE].</w:t>
      </w:r>
    </w:p>
    <w:p w14:paraId="739F69C9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45AA3D8E" w14:textId="77777777" w:rsidR="00640F70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Studies show that it is important to have at least five servings of fruit and vegetables every day. Why? Fruits and veggies: </w:t>
      </w:r>
    </w:p>
    <w:p w14:paraId="2F083C0A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69F42219" w14:textId="77777777" w:rsidR="00640F70" w:rsidRPr="00570D76" w:rsidRDefault="00640F70" w:rsidP="00640F70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Add color, texture, and appeal to your plate</w:t>
      </w:r>
      <w:bookmarkStart w:id="0" w:name="_GoBack"/>
      <w:bookmarkEnd w:id="0"/>
    </w:p>
    <w:p w14:paraId="55CD0A73" w14:textId="77777777" w:rsidR="00640F70" w:rsidRPr="00570D76" w:rsidRDefault="00640F70" w:rsidP="00640F70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Are nutritious in any form — fresh, frozen, canned, dried and 100% juice</w:t>
      </w:r>
    </w:p>
    <w:p w14:paraId="3616B0CC" w14:textId="77777777" w:rsidR="00640F70" w:rsidRPr="00570D76" w:rsidRDefault="00640F70" w:rsidP="00640F70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Are naturally low in calories</w:t>
      </w:r>
    </w:p>
    <w:p w14:paraId="1F8965D7" w14:textId="77777777" w:rsidR="00640F70" w:rsidRPr="00570D76" w:rsidRDefault="00640F70" w:rsidP="00640F70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Provide fiber that helps fill you up and keeps your digestive system happy</w:t>
      </w:r>
    </w:p>
    <w:p w14:paraId="7514B9E0" w14:textId="77777777" w:rsidR="00640F70" w:rsidRPr="00570D76" w:rsidRDefault="00640F70" w:rsidP="00640F70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Are rich in vitamins and minerals that help you feel healthy and energized</w:t>
      </w:r>
    </w:p>
    <w:p w14:paraId="372BBF3C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 </w:t>
      </w:r>
    </w:p>
    <w:p w14:paraId="24543A30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Celebrating Go for the Greens is just another way, that [</w:t>
      </w:r>
      <w:r w:rsidRPr="00570D76">
        <w:rPr>
          <w:rFonts w:ascii="Arial" w:hAnsi="Arial"/>
          <w:caps/>
          <w:sz w:val="21"/>
          <w:szCs w:val="21"/>
        </w:rPr>
        <w:t>insert school/organization name</w:t>
      </w:r>
      <w:r w:rsidRPr="00570D76">
        <w:rPr>
          <w:rFonts w:ascii="Arial" w:hAnsi="Arial"/>
          <w:sz w:val="21"/>
          <w:szCs w:val="21"/>
        </w:rPr>
        <w:t xml:space="preserve">] is helping today’s children learn how to lead active, healthy lives! Please join us in our efforts by making fruits and vegetables of all colors available in your home. </w:t>
      </w:r>
    </w:p>
    <w:p w14:paraId="4E4911A9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64377282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For more information on this event and ways you and your family can make healthier food and activity choices at home, please visit </w:t>
      </w:r>
      <w:r w:rsidRPr="00586DD0">
        <w:rPr>
          <w:rFonts w:ascii="Arial" w:hAnsi="Arial"/>
          <w:sz w:val="21"/>
          <w:szCs w:val="21"/>
        </w:rPr>
        <w:t>med.psu.edu/PROwellness</w:t>
      </w:r>
      <w:r>
        <w:rPr>
          <w:rFonts w:ascii="Arial" w:hAnsi="Arial"/>
          <w:sz w:val="21"/>
          <w:szCs w:val="21"/>
        </w:rPr>
        <w:t>.</w:t>
      </w:r>
    </w:p>
    <w:p w14:paraId="3E30D791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72CAB68E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 xml:space="preserve">Thank you for your support, </w:t>
      </w:r>
    </w:p>
    <w:p w14:paraId="65CA6077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1FE3B13D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7D133C3C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65FACA26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[INSERT CONTACT NAME]</w:t>
      </w:r>
    </w:p>
    <w:p w14:paraId="6129F37D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  <w:r w:rsidRPr="00570D76">
        <w:rPr>
          <w:rFonts w:ascii="Arial" w:hAnsi="Arial"/>
          <w:sz w:val="21"/>
          <w:szCs w:val="21"/>
        </w:rPr>
        <w:t>[INSERT CONTACT TITLE]</w:t>
      </w:r>
    </w:p>
    <w:p w14:paraId="216EDA87" w14:textId="77777777" w:rsidR="00640F70" w:rsidRPr="00570D76" w:rsidRDefault="00640F70" w:rsidP="00640F70">
      <w:pPr>
        <w:rPr>
          <w:rFonts w:ascii="Arial" w:hAnsi="Arial"/>
          <w:sz w:val="21"/>
          <w:szCs w:val="21"/>
        </w:rPr>
      </w:pPr>
    </w:p>
    <w:p w14:paraId="34C237E6" w14:textId="77777777" w:rsidR="00640F70" w:rsidRPr="00570D76" w:rsidRDefault="00640F70" w:rsidP="00640F70">
      <w:pPr>
        <w:rPr>
          <w:rFonts w:ascii="Arial" w:hAnsi="Arial" w:cs="Arial"/>
          <w:i/>
          <w:sz w:val="21"/>
          <w:szCs w:val="21"/>
        </w:rPr>
      </w:pPr>
      <w:r w:rsidRPr="00570D76">
        <w:rPr>
          <w:rFonts w:ascii="Arial" w:hAnsi="Arial"/>
          <w:i/>
          <w:sz w:val="21"/>
          <w:szCs w:val="21"/>
        </w:rPr>
        <w:t xml:space="preserve">Go for the Greens is a program of Penn State PRO Wellness Center. For more information, visit </w:t>
      </w:r>
      <w:r w:rsidRPr="00586DD0">
        <w:rPr>
          <w:rFonts w:ascii="Arial" w:hAnsi="Arial"/>
          <w:i/>
          <w:sz w:val="21"/>
          <w:szCs w:val="21"/>
        </w:rPr>
        <w:t>med.psu.e</w:t>
      </w:r>
      <w:r>
        <w:rPr>
          <w:rFonts w:ascii="Arial" w:hAnsi="Arial"/>
          <w:i/>
          <w:sz w:val="21"/>
          <w:szCs w:val="21"/>
        </w:rPr>
        <w:t>du/PROwellness.</w:t>
      </w:r>
    </w:p>
    <w:p w14:paraId="60B8CB3D" w14:textId="77777777" w:rsidR="005B36F7" w:rsidRPr="004A5A49" w:rsidRDefault="005B36F7" w:rsidP="005B36F7">
      <w:pPr>
        <w:rPr>
          <w:rFonts w:ascii="Arial" w:hAnsi="Arial"/>
          <w:sz w:val="21"/>
          <w:szCs w:val="21"/>
        </w:rPr>
      </w:pPr>
    </w:p>
    <w:p w14:paraId="2C59DA73" w14:textId="77777777" w:rsidR="00FE735B" w:rsidRPr="004A5A49" w:rsidRDefault="00FE735B">
      <w:pPr>
        <w:rPr>
          <w:rFonts w:ascii="Arial" w:hAnsi="Arial"/>
          <w:sz w:val="21"/>
          <w:szCs w:val="21"/>
        </w:rPr>
      </w:pPr>
    </w:p>
    <w:sectPr w:rsidR="00FE735B" w:rsidRPr="004A5A49" w:rsidSect="002A35F6">
      <w:headerReference w:type="default" r:id="rId8"/>
      <w:footerReference w:type="default" r:id="rId9"/>
      <w:pgSz w:w="12240" w:h="15840"/>
      <w:pgMar w:top="1440" w:right="720" w:bottom="1440" w:left="1800" w:header="72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C8916" w14:textId="77777777" w:rsidR="002010A2" w:rsidRDefault="002010A2" w:rsidP="00916167">
      <w:r>
        <w:separator/>
      </w:r>
    </w:p>
  </w:endnote>
  <w:endnote w:type="continuationSeparator" w:id="0">
    <w:p w14:paraId="5E1F45C6" w14:textId="77777777" w:rsidR="002010A2" w:rsidRDefault="002010A2" w:rsidP="0091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1561" w14:textId="1EDFF5CA" w:rsidR="002A35F6" w:rsidRDefault="00D4408E" w:rsidP="00D4408E">
    <w:pPr>
      <w:pStyle w:val="NormalWeb"/>
      <w:shd w:val="clear" w:color="auto" w:fill="FFFFFF"/>
      <w:spacing w:before="0" w:after="0"/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</w:pPr>
    <w:r>
      <w:rPr>
        <w:rFonts w:ascii="Arial" w:hAnsi="Arial"/>
        <w:noProof/>
        <w:sz w:val="21"/>
        <w:szCs w:val="21"/>
      </w:rPr>
      <w:drawing>
        <wp:inline distT="0" distB="0" distL="0" distR="0" wp14:anchorId="1A45679D" wp14:editId="3292DB44">
          <wp:extent cx="1308528" cy="444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_H_287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09" cy="446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  <w:tab/>
    </w:r>
    <w:r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  <w:tab/>
    </w:r>
    <w:r>
      <w:rPr>
        <w:rFonts w:ascii="Arial Narrow" w:hAnsi="Arial Narrow" w:cs="Arial"/>
        <w:noProof/>
        <w:color w:val="808080" w:themeColor="background1" w:themeShade="80"/>
        <w:sz w:val="18"/>
        <w:szCs w:val="18"/>
        <w:shd w:val="clear" w:color="auto" w:fill="FFFFFF"/>
      </w:rPr>
      <w:drawing>
        <wp:inline distT="0" distB="0" distL="0" distR="0" wp14:anchorId="7064A2A3" wp14:editId="0F4A68F0">
          <wp:extent cx="1841500" cy="663849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0017" cy="66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  <w:tab/>
    </w:r>
    <w:r>
      <w:rPr>
        <w:rFonts w:ascii="Arial Narrow" w:hAnsi="Arial Narrow" w:cs="Arial"/>
        <w:color w:val="808080" w:themeColor="background1" w:themeShade="80"/>
        <w:sz w:val="18"/>
        <w:szCs w:val="18"/>
        <w:shd w:val="clear" w:color="auto" w:fill="FFFFFF"/>
      </w:rPr>
      <w:tab/>
    </w:r>
    <w:r>
      <w:rPr>
        <w:noProof/>
      </w:rPr>
      <w:drawing>
        <wp:inline distT="0" distB="0" distL="0" distR="0" wp14:anchorId="10E4FB23" wp14:editId="289ABD3C">
          <wp:extent cx="889000" cy="508000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020" cy="50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F5DEA" w14:textId="3CCC6BFA" w:rsidR="002A35F6" w:rsidRDefault="002A3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54F13" w14:textId="77777777" w:rsidR="002010A2" w:rsidRDefault="002010A2" w:rsidP="00916167">
      <w:r>
        <w:separator/>
      </w:r>
    </w:p>
  </w:footnote>
  <w:footnote w:type="continuationSeparator" w:id="0">
    <w:p w14:paraId="08B1E819" w14:textId="77777777" w:rsidR="002010A2" w:rsidRDefault="002010A2" w:rsidP="0091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584B" w14:textId="02B08ED9" w:rsidR="00916167" w:rsidRDefault="00916167" w:rsidP="00916167">
    <w:pPr>
      <w:pStyle w:val="Header"/>
      <w:tabs>
        <w:tab w:val="clear" w:pos="4320"/>
        <w:tab w:val="clear" w:pos="8640"/>
        <w:tab w:val="right" w:pos="9720"/>
      </w:tabs>
      <w:ind w:left="-1350"/>
    </w:pPr>
    <w:r>
      <w:tab/>
    </w:r>
    <w:r w:rsidR="00640F70" w:rsidRPr="00913771">
      <w:rPr>
        <w:noProof/>
      </w:rPr>
      <w:drawing>
        <wp:inline distT="0" distB="0" distL="0" distR="0" wp14:anchorId="4EEEDA7D" wp14:editId="3C40D722">
          <wp:extent cx="1790065" cy="1222375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829"/>
    <w:multiLevelType w:val="hybridMultilevel"/>
    <w:tmpl w:val="D608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68"/>
    <w:rsid w:val="00090556"/>
    <w:rsid w:val="000B1626"/>
    <w:rsid w:val="000E5A76"/>
    <w:rsid w:val="00140A68"/>
    <w:rsid w:val="00165ABE"/>
    <w:rsid w:val="002010A2"/>
    <w:rsid w:val="00230551"/>
    <w:rsid w:val="002A35F6"/>
    <w:rsid w:val="002B2A31"/>
    <w:rsid w:val="00380D83"/>
    <w:rsid w:val="00394CA4"/>
    <w:rsid w:val="003A1E6C"/>
    <w:rsid w:val="003A6D24"/>
    <w:rsid w:val="004824B9"/>
    <w:rsid w:val="004A49BD"/>
    <w:rsid w:val="004A5A49"/>
    <w:rsid w:val="00501CDF"/>
    <w:rsid w:val="005B36F7"/>
    <w:rsid w:val="005F0D11"/>
    <w:rsid w:val="005F3267"/>
    <w:rsid w:val="00640F70"/>
    <w:rsid w:val="006437B5"/>
    <w:rsid w:val="006B4BAE"/>
    <w:rsid w:val="00710B78"/>
    <w:rsid w:val="007643FB"/>
    <w:rsid w:val="00843CCF"/>
    <w:rsid w:val="008B7576"/>
    <w:rsid w:val="009068EC"/>
    <w:rsid w:val="00916167"/>
    <w:rsid w:val="00985FF9"/>
    <w:rsid w:val="009C682A"/>
    <w:rsid w:val="00A227CE"/>
    <w:rsid w:val="00AB2E0F"/>
    <w:rsid w:val="00B14AEB"/>
    <w:rsid w:val="00B57753"/>
    <w:rsid w:val="00C06680"/>
    <w:rsid w:val="00C81101"/>
    <w:rsid w:val="00C9129A"/>
    <w:rsid w:val="00CA1785"/>
    <w:rsid w:val="00CA525F"/>
    <w:rsid w:val="00CB5351"/>
    <w:rsid w:val="00CB5839"/>
    <w:rsid w:val="00CC2013"/>
    <w:rsid w:val="00D03F51"/>
    <w:rsid w:val="00D05D3B"/>
    <w:rsid w:val="00D21F78"/>
    <w:rsid w:val="00D4408E"/>
    <w:rsid w:val="00D54EFA"/>
    <w:rsid w:val="00E15BD0"/>
    <w:rsid w:val="00E53DC2"/>
    <w:rsid w:val="00EC2048"/>
    <w:rsid w:val="00EC385A"/>
    <w:rsid w:val="00ED6B7E"/>
    <w:rsid w:val="00EF71DE"/>
    <w:rsid w:val="00F363BE"/>
    <w:rsid w:val="00FC7AD0"/>
    <w:rsid w:val="00FD6E7D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017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0A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0A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1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9161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167"/>
    <w:rPr>
      <w:sz w:val="24"/>
      <w:szCs w:val="24"/>
    </w:rPr>
  </w:style>
  <w:style w:type="paragraph" w:styleId="Footer">
    <w:name w:val="footer"/>
    <w:basedOn w:val="Normal"/>
    <w:link w:val="FooterChar"/>
    <w:rsid w:val="009161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167"/>
    <w:rPr>
      <w:sz w:val="24"/>
      <w:szCs w:val="24"/>
    </w:rPr>
  </w:style>
  <w:style w:type="paragraph" w:styleId="NormalWeb">
    <w:name w:val="Normal (Web)"/>
    <w:basedOn w:val="Normal"/>
    <w:uiPriority w:val="99"/>
    <w:rsid w:val="002A35F6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4E2F-BDFF-45E2-A104-FA19F4F3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1164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____, 2008</vt:lpstr>
    </vt:vector>
  </TitlesOfParts>
  <Company>Penn State College of Medicine</Company>
  <LinksUpToDate>false</LinksUpToDate>
  <CharactersWithSpaces>1363</CharactersWithSpaces>
  <SharedDoc>false</SharedDoc>
  <HLinks>
    <vt:vector size="12" baseType="variant">
      <vt:variant>
        <vt:i4>3276847</vt:i4>
      </vt:variant>
      <vt:variant>
        <vt:i4>3</vt:i4>
      </vt:variant>
      <vt:variant>
        <vt:i4>0</vt:i4>
      </vt:variant>
      <vt:variant>
        <vt:i4>5</vt:i4>
      </vt:variant>
      <vt:variant>
        <vt:lpwstr>http://www.nrgbalance.org/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http://www.nrgbalance.org/for-families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____, 2008</dc:title>
  <dc:creator>llabelle</dc:creator>
  <cp:lastModifiedBy>Linton, Allison</cp:lastModifiedBy>
  <cp:revision>2</cp:revision>
  <cp:lastPrinted>2008-05-01T13:39:00Z</cp:lastPrinted>
  <dcterms:created xsi:type="dcterms:W3CDTF">2023-09-07T16:39:00Z</dcterms:created>
  <dcterms:modified xsi:type="dcterms:W3CDTF">2023-09-07T16:39:00Z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7acb8aaeb1de53c8a713f1f4cc2e6d020d309f92e94f01f4ffaef54d770f8584</vt:lpwstr>
  </property>
</Properties>
</file>